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C44B6" w14:textId="77777777" w:rsidR="00127B91" w:rsidRDefault="00993BBC">
      <w:pPr>
        <w:pStyle w:val="1"/>
        <w:spacing w:before="78"/>
        <w:jc w:val="center"/>
      </w:pPr>
      <w:r>
        <w:rPr>
          <w:u w:val="thick"/>
        </w:rPr>
        <w:t xml:space="preserve">Извещения о торгах </w:t>
      </w:r>
      <w:proofErr w:type="gramStart"/>
      <w:r>
        <w:rPr>
          <w:u w:val="thick"/>
        </w:rPr>
        <w:t>№  от</w:t>
      </w:r>
      <w:proofErr w:type="gramEnd"/>
      <w:r>
        <w:rPr>
          <w:u w:val="thick"/>
        </w:rPr>
        <w:t xml:space="preserve"> г.</w:t>
      </w:r>
    </w:p>
    <w:p w14:paraId="7ECC44B7" w14:textId="77777777" w:rsidR="00127B91" w:rsidRDefault="00127B91">
      <w:pPr>
        <w:pStyle w:val="a4"/>
        <w:ind w:left="0"/>
        <w:rPr>
          <w:b/>
          <w:sz w:val="20"/>
        </w:rPr>
      </w:pPr>
    </w:p>
    <w:p w14:paraId="7ECC44B8" w14:textId="77777777" w:rsidR="00127B91" w:rsidRDefault="00127B91">
      <w:pPr>
        <w:pStyle w:val="a4"/>
        <w:spacing w:before="9"/>
        <w:ind w:left="0"/>
        <w:rPr>
          <w:b/>
          <w:sz w:val="20"/>
        </w:rPr>
      </w:pPr>
    </w:p>
    <w:p w14:paraId="7ECC44B9" w14:textId="77777777" w:rsidR="00127B91" w:rsidRDefault="00993BBC">
      <w:pPr>
        <w:pStyle w:val="a4"/>
        <w:spacing w:before="90"/>
      </w:pPr>
      <w:r>
        <w:t>Организатор торгов:</w:t>
      </w:r>
      <w:r>
        <w:rPr>
          <w:u w:val="single"/>
        </w:rPr>
        <w:t xml:space="preserve"> </w:t>
      </w:r>
      <w:r>
        <w:t>Общество с ограниченной ответственностью «Ломбард Привилегия» ИНН 7730239309, ОГРН 5177746091804</w:t>
      </w:r>
    </w:p>
    <w:p w14:paraId="7ECC44BA" w14:textId="77777777" w:rsidR="00127B91" w:rsidRDefault="00127B91">
      <w:pPr>
        <w:pStyle w:val="a4"/>
        <w:spacing w:before="3"/>
        <w:ind w:left="0"/>
        <w:rPr>
          <w:sz w:val="17"/>
        </w:rPr>
      </w:pPr>
    </w:p>
    <w:p w14:paraId="7ECC44BB" w14:textId="77777777" w:rsidR="00127B91" w:rsidRDefault="00993BBC">
      <w:pPr>
        <w:spacing w:before="90"/>
        <w:ind w:left="10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Дата и время публикации извещения: </w:t>
      </w:r>
      <w:r>
        <w:rPr>
          <w:rFonts w:ascii="Times New Roman" w:hAnsi="Times New Roman" w:cs="Times New Roman"/>
          <w:b/>
          <w:sz w:val="24"/>
          <w:u w:val="thick"/>
        </w:rPr>
        <w:t>г. ч</w:t>
      </w:r>
    </w:p>
    <w:p w14:paraId="7ECC44BC" w14:textId="77777777" w:rsidR="00127B91" w:rsidRDefault="00127B91">
      <w:pPr>
        <w:pStyle w:val="a4"/>
        <w:spacing w:before="3"/>
        <w:ind w:left="0"/>
        <w:rPr>
          <w:b/>
          <w:sz w:val="17"/>
        </w:rPr>
      </w:pPr>
    </w:p>
    <w:p w14:paraId="7ECC44BD" w14:textId="77777777" w:rsidR="00127B91" w:rsidRDefault="00993BBC">
      <w:pPr>
        <w:spacing w:before="90"/>
        <w:ind w:left="10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Дата и время проведения торгов: </w:t>
      </w:r>
      <w:r>
        <w:rPr>
          <w:rFonts w:ascii="Times New Roman" w:hAnsi="Times New Roman" w:cs="Times New Roman"/>
          <w:b/>
          <w:sz w:val="24"/>
          <w:u w:val="thick"/>
        </w:rPr>
        <w:t>г. ч</w:t>
      </w:r>
    </w:p>
    <w:p w14:paraId="7ECC44BE" w14:textId="77777777" w:rsidR="00127B91" w:rsidRDefault="00127B91">
      <w:pPr>
        <w:pStyle w:val="a4"/>
        <w:spacing w:before="2"/>
        <w:ind w:left="0"/>
        <w:rPr>
          <w:b/>
          <w:sz w:val="17"/>
        </w:rPr>
      </w:pPr>
    </w:p>
    <w:p w14:paraId="7ECC44BF" w14:textId="177E319A" w:rsidR="00127B91" w:rsidRDefault="00993BBC">
      <w:pPr>
        <w:pStyle w:val="a4"/>
        <w:spacing w:before="90"/>
      </w:pPr>
      <w:r>
        <w:t xml:space="preserve">Место проведения торгов: </w:t>
      </w:r>
      <w:bookmarkStart w:id="0" w:name="_Hlk151737104"/>
      <w:r>
        <w:t xml:space="preserve">121165, г. Москва, Кутузовский проспект, дом 30, </w:t>
      </w:r>
      <w:proofErr w:type="spellStart"/>
      <w:r>
        <w:t>пом</w:t>
      </w:r>
      <w:proofErr w:type="spellEnd"/>
      <w:r>
        <w:t>/ком 1/</w:t>
      </w:r>
      <w:bookmarkEnd w:id="0"/>
      <w:r w:rsidR="00EE65FD">
        <w:t>5</w:t>
      </w:r>
    </w:p>
    <w:p w14:paraId="7ECC44C0" w14:textId="77777777" w:rsidR="00127B91" w:rsidRDefault="00127B91">
      <w:pPr>
        <w:pStyle w:val="a4"/>
        <w:spacing w:before="1"/>
        <w:ind w:left="0"/>
        <w:rPr>
          <w:sz w:val="25"/>
        </w:rPr>
      </w:pPr>
    </w:p>
    <w:p w14:paraId="7ECC44C1" w14:textId="77777777" w:rsidR="00127B91" w:rsidRDefault="00993BBC">
      <w:pPr>
        <w:pStyle w:val="a4"/>
        <w:ind w:right="1700"/>
      </w:pPr>
      <w:r>
        <w:t>Прислать заявки на участие в торгах, уточнить место проведения торгов, а также задать дополнительные вопросы можно по эл. почте: info@lombard-privilegia.ru</w:t>
      </w:r>
    </w:p>
    <w:p w14:paraId="7ECC44C2" w14:textId="77777777" w:rsidR="00127B91" w:rsidRDefault="00127B91">
      <w:pPr>
        <w:pStyle w:val="a4"/>
        <w:spacing w:before="2"/>
        <w:ind w:left="0"/>
        <w:rPr>
          <w:sz w:val="17"/>
        </w:rPr>
      </w:pPr>
    </w:p>
    <w:p w14:paraId="7ECC44C3" w14:textId="77777777" w:rsidR="00127B91" w:rsidRDefault="00993BBC">
      <w:pPr>
        <w:spacing w:before="90"/>
        <w:ind w:left="10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Дата окончания подачи заявок: </w:t>
      </w:r>
      <w:r>
        <w:rPr>
          <w:rFonts w:ascii="Times New Roman" w:hAnsi="Times New Roman" w:cs="Times New Roman"/>
          <w:b/>
          <w:sz w:val="24"/>
          <w:u w:val="thick"/>
        </w:rPr>
        <w:t>________</w:t>
      </w:r>
    </w:p>
    <w:p w14:paraId="7ECC44C4" w14:textId="77777777" w:rsidR="00127B91" w:rsidRDefault="00127B91">
      <w:pPr>
        <w:pStyle w:val="a4"/>
        <w:spacing w:before="3"/>
        <w:ind w:left="0"/>
        <w:rPr>
          <w:b/>
          <w:sz w:val="17"/>
        </w:rPr>
      </w:pPr>
    </w:p>
    <w:p w14:paraId="7ECC44C5" w14:textId="77777777" w:rsidR="00127B91" w:rsidRDefault="00993BBC">
      <w:pPr>
        <w:pStyle w:val="a4"/>
        <w:spacing w:before="90"/>
        <w:jc w:val="both"/>
      </w:pPr>
      <w:r>
        <w:t>Предметы торгов: согласно Приложению № 1 к настоящему извещению.</w:t>
      </w:r>
    </w:p>
    <w:p w14:paraId="7ECC44C6" w14:textId="77777777" w:rsidR="00127B91" w:rsidRDefault="00127B91">
      <w:pPr>
        <w:pStyle w:val="a4"/>
        <w:ind w:left="0"/>
        <w:rPr>
          <w:sz w:val="26"/>
        </w:rPr>
      </w:pPr>
    </w:p>
    <w:p w14:paraId="7ECC44C7" w14:textId="77777777" w:rsidR="00127B91" w:rsidRDefault="00127B91">
      <w:pPr>
        <w:pStyle w:val="1"/>
        <w:spacing w:before="154"/>
        <w:ind w:left="3797"/>
      </w:pPr>
    </w:p>
    <w:p w14:paraId="7ECC44C8" w14:textId="77777777" w:rsidR="00127B91" w:rsidRDefault="00127B91">
      <w:pPr>
        <w:pStyle w:val="1"/>
        <w:spacing w:before="154"/>
        <w:ind w:left="3797"/>
      </w:pPr>
    </w:p>
    <w:p w14:paraId="7ECC44C9" w14:textId="77777777" w:rsidR="00127B91" w:rsidRDefault="00127B91">
      <w:pPr>
        <w:pStyle w:val="1"/>
        <w:spacing w:before="154"/>
        <w:ind w:left="3797"/>
      </w:pPr>
    </w:p>
    <w:p w14:paraId="7ECC44CA" w14:textId="77777777" w:rsidR="00127B91" w:rsidRDefault="00127B91">
      <w:pPr>
        <w:pStyle w:val="1"/>
        <w:spacing w:before="154"/>
        <w:ind w:left="3797"/>
      </w:pPr>
    </w:p>
    <w:p w14:paraId="7ECC44CB" w14:textId="77777777" w:rsidR="00127B91" w:rsidRDefault="00127B91">
      <w:pPr>
        <w:pStyle w:val="1"/>
        <w:spacing w:before="154"/>
        <w:ind w:left="3797"/>
      </w:pPr>
    </w:p>
    <w:p w14:paraId="7ECC44CC" w14:textId="77777777" w:rsidR="00127B91" w:rsidRDefault="00127B91">
      <w:pPr>
        <w:pStyle w:val="1"/>
        <w:spacing w:before="154"/>
        <w:ind w:left="3797"/>
      </w:pPr>
    </w:p>
    <w:p w14:paraId="7ECC44CD" w14:textId="77777777" w:rsidR="00127B91" w:rsidRDefault="00127B91">
      <w:pPr>
        <w:pStyle w:val="1"/>
        <w:spacing w:before="154"/>
        <w:ind w:left="3797"/>
      </w:pPr>
    </w:p>
    <w:p w14:paraId="7ECC44CE" w14:textId="77777777" w:rsidR="00127B91" w:rsidRDefault="00127B91">
      <w:pPr>
        <w:pStyle w:val="1"/>
        <w:spacing w:before="154"/>
        <w:ind w:left="3797"/>
      </w:pPr>
    </w:p>
    <w:p w14:paraId="7ECC44CF" w14:textId="77777777" w:rsidR="00127B91" w:rsidRDefault="00127B91">
      <w:pPr>
        <w:pStyle w:val="1"/>
        <w:spacing w:before="154"/>
        <w:ind w:left="3797"/>
      </w:pPr>
    </w:p>
    <w:p w14:paraId="7ECC44D0" w14:textId="77777777" w:rsidR="00127B91" w:rsidRDefault="00127B91">
      <w:pPr>
        <w:pStyle w:val="1"/>
        <w:spacing w:before="154"/>
        <w:ind w:left="3797"/>
      </w:pPr>
    </w:p>
    <w:p w14:paraId="7ECC44D1" w14:textId="77777777" w:rsidR="00127B91" w:rsidRDefault="00127B91">
      <w:pPr>
        <w:pStyle w:val="1"/>
        <w:spacing w:before="154"/>
        <w:ind w:left="3797"/>
      </w:pPr>
    </w:p>
    <w:p w14:paraId="7ECC44D2" w14:textId="77777777" w:rsidR="00127B91" w:rsidRDefault="00127B91">
      <w:pPr>
        <w:pStyle w:val="1"/>
        <w:spacing w:before="154"/>
        <w:ind w:left="3797"/>
      </w:pPr>
    </w:p>
    <w:p w14:paraId="7ECC44D3" w14:textId="77777777" w:rsidR="00127B91" w:rsidRDefault="00127B91">
      <w:pPr>
        <w:pStyle w:val="1"/>
        <w:spacing w:before="154"/>
        <w:ind w:left="3797"/>
      </w:pPr>
    </w:p>
    <w:p w14:paraId="7ECC44D4" w14:textId="77777777" w:rsidR="00127B91" w:rsidRDefault="00127B91">
      <w:pPr>
        <w:pStyle w:val="1"/>
        <w:spacing w:before="154"/>
        <w:ind w:left="3797"/>
      </w:pPr>
    </w:p>
    <w:p w14:paraId="7ECC44D5" w14:textId="77777777" w:rsidR="00127B91" w:rsidRDefault="00127B91">
      <w:pPr>
        <w:pStyle w:val="1"/>
        <w:spacing w:before="154"/>
        <w:ind w:left="3797"/>
      </w:pPr>
    </w:p>
    <w:p w14:paraId="7ECC44D6" w14:textId="77777777" w:rsidR="00127B91" w:rsidRDefault="00127B91">
      <w:pPr>
        <w:pStyle w:val="1"/>
        <w:spacing w:before="154"/>
        <w:ind w:left="3797"/>
      </w:pPr>
    </w:p>
    <w:p w14:paraId="7ECC44D7" w14:textId="77777777" w:rsidR="00127B91" w:rsidRDefault="00127B91">
      <w:pPr>
        <w:pStyle w:val="1"/>
        <w:spacing w:before="154"/>
        <w:ind w:left="3797"/>
      </w:pPr>
    </w:p>
    <w:p w14:paraId="7ECC44D8" w14:textId="77777777" w:rsidR="00127B91" w:rsidRDefault="00127B91">
      <w:pPr>
        <w:pStyle w:val="1"/>
        <w:spacing w:before="154"/>
        <w:ind w:left="3797"/>
      </w:pPr>
    </w:p>
    <w:p w14:paraId="7ECC44D9" w14:textId="77777777" w:rsidR="00127B91" w:rsidRDefault="00127B91">
      <w:pPr>
        <w:pStyle w:val="1"/>
        <w:spacing w:before="154"/>
        <w:ind w:left="3797"/>
      </w:pPr>
    </w:p>
    <w:p w14:paraId="7ECC44DA" w14:textId="77777777" w:rsidR="00127B91" w:rsidRDefault="00127B91">
      <w:pPr>
        <w:pStyle w:val="1"/>
        <w:spacing w:before="154"/>
        <w:ind w:left="3797"/>
      </w:pPr>
    </w:p>
    <w:p w14:paraId="7ECC44DB" w14:textId="77777777" w:rsidR="00127B91" w:rsidRDefault="00127B91">
      <w:pPr>
        <w:pStyle w:val="1"/>
        <w:spacing w:before="154"/>
        <w:ind w:left="3797"/>
      </w:pPr>
    </w:p>
    <w:p w14:paraId="7ECC44DC" w14:textId="77777777" w:rsidR="00127B91" w:rsidRDefault="00127B91">
      <w:pPr>
        <w:pStyle w:val="1"/>
        <w:spacing w:before="154"/>
        <w:ind w:left="3797"/>
      </w:pPr>
    </w:p>
    <w:p w14:paraId="7ECC44F5" w14:textId="02C001BD" w:rsidR="00127B91" w:rsidRPr="008B3838" w:rsidRDefault="00127B91" w:rsidP="008B3838">
      <w:pPr>
        <w:tabs>
          <w:tab w:val="left" w:pos="835"/>
        </w:tabs>
        <w:ind w:right="283"/>
        <w:rPr>
          <w:sz w:val="24"/>
        </w:rPr>
      </w:pPr>
    </w:p>
    <w:p w14:paraId="7ECC44F6" w14:textId="77777777" w:rsidR="00127B91" w:rsidRDefault="00127B91">
      <w:pPr>
        <w:jc w:val="both"/>
        <w:rPr>
          <w:rFonts w:ascii="Times New Roman" w:hAnsi="Times New Roman" w:cs="Times New Roman"/>
          <w:sz w:val="24"/>
        </w:rPr>
        <w:sectPr w:rsidR="00127B91">
          <w:pgSz w:w="11910" w:h="16840"/>
          <w:pgMar w:top="620" w:right="440" w:bottom="280" w:left="620" w:header="720" w:footer="720" w:gutter="0"/>
          <w:cols w:space="720"/>
        </w:sectPr>
      </w:pPr>
    </w:p>
    <w:p w14:paraId="7ECC44F7" w14:textId="77777777" w:rsidR="00127B91" w:rsidRDefault="00993BBC">
      <w:pPr>
        <w:pStyle w:val="a4"/>
        <w:spacing w:before="73" w:line="398" w:lineRule="auto"/>
        <w:ind w:left="0" w:right="27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 к Извещению о</w:t>
      </w:r>
      <w:r>
        <w:rPr>
          <w:spacing w:val="-8"/>
        </w:rPr>
        <w:t xml:space="preserve"> </w:t>
      </w:r>
      <w:r>
        <w:t>торгах</w:t>
      </w:r>
    </w:p>
    <w:p w14:paraId="7ECC44F8" w14:textId="77777777" w:rsidR="00127B91" w:rsidRDefault="00993BBC">
      <w:pPr>
        <w:pStyle w:val="1"/>
        <w:ind w:right="276"/>
        <w:jc w:val="right"/>
        <w:rPr>
          <w:b w:val="0"/>
          <w:bCs w:val="0"/>
        </w:rPr>
      </w:pPr>
      <w:r>
        <w:rPr>
          <w:b w:val="0"/>
          <w:bCs w:val="0"/>
        </w:rPr>
        <w:t>№_____ от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________г.</w:t>
      </w:r>
    </w:p>
    <w:p w14:paraId="7ECC44F9" w14:textId="77777777" w:rsidR="00127B91" w:rsidRDefault="00127B91">
      <w:pPr>
        <w:pStyle w:val="a4"/>
        <w:ind w:left="0"/>
        <w:rPr>
          <w:b/>
          <w:sz w:val="26"/>
        </w:rPr>
      </w:pPr>
    </w:p>
    <w:p w14:paraId="7ECC44FA" w14:textId="77777777" w:rsidR="00127B91" w:rsidRDefault="00993BBC">
      <w:pPr>
        <w:pStyle w:val="a4"/>
        <w:spacing w:before="195"/>
      </w:pPr>
      <w:r>
        <w:t>Начальная продажная цена невостребованных вещей, выставленных для продажи, в составе лотов:</w:t>
      </w:r>
    </w:p>
    <w:tbl>
      <w:tblPr>
        <w:tblStyle w:val="TableNormal"/>
        <w:tblpPr w:leftFromText="180" w:rightFromText="180" w:vertAnchor="text" w:horzAnchor="page" w:tblpX="750" w:tblpY="137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2955"/>
        <w:gridCol w:w="2451"/>
        <w:gridCol w:w="1854"/>
        <w:gridCol w:w="2264"/>
      </w:tblGrid>
      <w:tr w:rsidR="00127B91" w14:paraId="7ECC44FE" w14:textId="77777777">
        <w:trPr>
          <w:trHeight w:val="902"/>
        </w:trPr>
        <w:tc>
          <w:tcPr>
            <w:tcW w:w="1102" w:type="dxa"/>
            <w:vMerge w:val="restart"/>
          </w:tcPr>
          <w:p w14:paraId="7ECC44FB" w14:textId="77777777" w:rsidR="00127B91" w:rsidRDefault="00993BBC">
            <w:pPr>
              <w:pStyle w:val="TableParagraph"/>
              <w:spacing w:before="138" w:line="261" w:lineRule="auto"/>
              <w:ind w:left="222" w:right="193" w:firstLine="213"/>
              <w:rPr>
                <w:sz w:val="24"/>
              </w:rPr>
            </w:pPr>
            <w:r>
              <w:rPr>
                <w:sz w:val="24"/>
              </w:rPr>
              <w:t>№ ЛОТА</w:t>
            </w:r>
          </w:p>
        </w:tc>
        <w:tc>
          <w:tcPr>
            <w:tcW w:w="7260" w:type="dxa"/>
            <w:gridSpan w:val="3"/>
          </w:tcPr>
          <w:p w14:paraId="7ECC44FC" w14:textId="77777777" w:rsidR="00127B91" w:rsidRDefault="00993BBC">
            <w:pPr>
              <w:pStyle w:val="TableParagraph"/>
              <w:spacing w:before="138"/>
              <w:ind w:left="2521" w:right="25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лота</w:t>
            </w:r>
            <w:proofErr w:type="spellEnd"/>
          </w:p>
        </w:tc>
        <w:tc>
          <w:tcPr>
            <w:tcW w:w="2264" w:type="dxa"/>
            <w:vMerge w:val="restart"/>
          </w:tcPr>
          <w:p w14:paraId="7ECC44FD" w14:textId="77777777" w:rsidR="00127B91" w:rsidRPr="002E694E" w:rsidRDefault="00993BBC">
            <w:pPr>
              <w:pStyle w:val="TableParagraph"/>
              <w:spacing w:before="138" w:line="261" w:lineRule="auto"/>
              <w:ind w:left="311" w:right="301" w:hanging="3"/>
              <w:jc w:val="center"/>
              <w:rPr>
                <w:sz w:val="24"/>
                <w:lang w:val="ru-RU"/>
              </w:rPr>
            </w:pPr>
            <w:r w:rsidRPr="002E694E">
              <w:rPr>
                <w:sz w:val="24"/>
                <w:lang w:val="ru-RU"/>
              </w:rPr>
              <w:t>Начальная продажная цена лота, руб.</w:t>
            </w:r>
          </w:p>
        </w:tc>
      </w:tr>
      <w:tr w:rsidR="00127B91" w14:paraId="7ECC4505" w14:textId="77777777">
        <w:trPr>
          <w:trHeight w:val="1418"/>
        </w:trPr>
        <w:tc>
          <w:tcPr>
            <w:tcW w:w="1102" w:type="dxa"/>
            <w:vMerge/>
            <w:tcBorders>
              <w:top w:val="nil"/>
            </w:tcBorders>
          </w:tcPr>
          <w:p w14:paraId="7ECC44FF" w14:textId="77777777" w:rsidR="00127B91" w:rsidRPr="002E694E" w:rsidRDefault="00127B9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55" w:type="dxa"/>
          </w:tcPr>
          <w:p w14:paraId="7ECC4500" w14:textId="77777777" w:rsidR="00127B91" w:rsidRDefault="00993BBC">
            <w:pPr>
              <w:pStyle w:val="TableParagraph"/>
              <w:spacing w:before="140" w:line="261" w:lineRule="auto"/>
              <w:ind w:left="1099" w:right="209" w:hanging="862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предмет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торгов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51" w:type="dxa"/>
          </w:tcPr>
          <w:p w14:paraId="7ECC4501" w14:textId="77777777" w:rsidR="00127B91" w:rsidRPr="002E694E" w:rsidRDefault="00993BBC">
            <w:pPr>
              <w:pStyle w:val="TableParagraph"/>
              <w:spacing w:before="140" w:line="261" w:lineRule="auto"/>
              <w:ind w:left="686" w:right="132" w:hanging="528"/>
              <w:rPr>
                <w:sz w:val="24"/>
                <w:lang w:val="ru-RU"/>
              </w:rPr>
            </w:pPr>
            <w:r w:rsidRPr="002E694E">
              <w:rPr>
                <w:sz w:val="24"/>
                <w:lang w:val="ru-RU"/>
              </w:rPr>
              <w:t>Общий вес предмета торгов, гр.</w:t>
            </w:r>
          </w:p>
        </w:tc>
        <w:tc>
          <w:tcPr>
            <w:tcW w:w="1854" w:type="dxa"/>
          </w:tcPr>
          <w:p w14:paraId="7ECC4502" w14:textId="77777777" w:rsidR="00127B91" w:rsidRDefault="00993BBC">
            <w:pPr>
              <w:pStyle w:val="TableParagraph"/>
              <w:spacing w:before="140"/>
              <w:ind w:left="604"/>
              <w:rPr>
                <w:sz w:val="24"/>
              </w:rPr>
            </w:pPr>
            <w:proofErr w:type="spellStart"/>
            <w:r>
              <w:rPr>
                <w:sz w:val="24"/>
              </w:rPr>
              <w:t>Проба</w:t>
            </w:r>
            <w:proofErr w:type="spellEnd"/>
          </w:p>
          <w:p w14:paraId="7ECC4503" w14:textId="77777777" w:rsidR="00127B91" w:rsidRDefault="00993BBC">
            <w:pPr>
              <w:pStyle w:val="TableParagraph"/>
              <w:spacing w:before="24" w:line="261" w:lineRule="auto"/>
              <w:ind w:left="225" w:right="218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драгоценного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металла</w:t>
            </w:r>
            <w:proofErr w:type="spellEnd"/>
          </w:p>
        </w:tc>
        <w:tc>
          <w:tcPr>
            <w:tcW w:w="2264" w:type="dxa"/>
            <w:vMerge/>
            <w:tcBorders>
              <w:top w:val="nil"/>
            </w:tcBorders>
          </w:tcPr>
          <w:p w14:paraId="7ECC4504" w14:textId="77777777" w:rsidR="00127B91" w:rsidRDefault="00127B9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27B91" w14:paraId="7ECC450D" w14:textId="77777777">
        <w:trPr>
          <w:trHeight w:val="947"/>
        </w:trPr>
        <w:tc>
          <w:tcPr>
            <w:tcW w:w="1102" w:type="dxa"/>
          </w:tcPr>
          <w:p w14:paraId="7ECC4506" w14:textId="77777777" w:rsidR="00127B91" w:rsidRDefault="00993BBC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55" w:type="dxa"/>
          </w:tcPr>
          <w:p w14:paraId="7ECC4507" w14:textId="77777777" w:rsidR="00127B91" w:rsidRDefault="00993BBC">
            <w:pPr>
              <w:pStyle w:val="TableParagraph"/>
              <w:spacing w:before="116" w:line="256" w:lineRule="auto"/>
              <w:ind w:left="119" w:right="199"/>
            </w:pPr>
            <w:r>
              <w:t>-</w:t>
            </w:r>
          </w:p>
        </w:tc>
        <w:tc>
          <w:tcPr>
            <w:tcW w:w="2451" w:type="dxa"/>
          </w:tcPr>
          <w:p w14:paraId="7ECC4508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09" w14:textId="77777777" w:rsidR="00127B91" w:rsidRDefault="00993BBC">
            <w:pPr>
              <w:pStyle w:val="TableParagraph"/>
              <w:ind w:left="119"/>
            </w:pPr>
            <w:r>
              <w:t>-</w:t>
            </w:r>
          </w:p>
        </w:tc>
        <w:tc>
          <w:tcPr>
            <w:tcW w:w="1854" w:type="dxa"/>
          </w:tcPr>
          <w:p w14:paraId="7ECC450A" w14:textId="77777777" w:rsidR="00127B91" w:rsidRDefault="00993BBC">
            <w:pPr>
              <w:pStyle w:val="TableParagraph"/>
              <w:spacing w:before="116"/>
              <w:ind w:left="225" w:right="217"/>
              <w:jc w:val="center"/>
            </w:pPr>
            <w:r>
              <w:t>-</w:t>
            </w:r>
          </w:p>
        </w:tc>
        <w:tc>
          <w:tcPr>
            <w:tcW w:w="2264" w:type="dxa"/>
          </w:tcPr>
          <w:p w14:paraId="7ECC450B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0C" w14:textId="77777777" w:rsidR="00127B91" w:rsidRDefault="00993BBC">
            <w:pPr>
              <w:pStyle w:val="TableParagraph"/>
              <w:ind w:right="755"/>
              <w:jc w:val="right"/>
            </w:pPr>
            <w:r>
              <w:t>-</w:t>
            </w:r>
          </w:p>
        </w:tc>
      </w:tr>
      <w:tr w:rsidR="00127B91" w14:paraId="7ECC4515" w14:textId="77777777">
        <w:trPr>
          <w:trHeight w:val="945"/>
        </w:trPr>
        <w:tc>
          <w:tcPr>
            <w:tcW w:w="1102" w:type="dxa"/>
          </w:tcPr>
          <w:p w14:paraId="7ECC450E" w14:textId="77777777" w:rsidR="00127B91" w:rsidRDefault="00993BBC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55" w:type="dxa"/>
          </w:tcPr>
          <w:p w14:paraId="7ECC450F" w14:textId="77777777" w:rsidR="00127B91" w:rsidRDefault="00993BBC">
            <w:pPr>
              <w:pStyle w:val="TableParagraph"/>
              <w:spacing w:before="113" w:line="259" w:lineRule="auto"/>
              <w:ind w:left="119" w:right="199"/>
            </w:pPr>
            <w:r>
              <w:t>-</w:t>
            </w:r>
          </w:p>
        </w:tc>
        <w:tc>
          <w:tcPr>
            <w:tcW w:w="2451" w:type="dxa"/>
          </w:tcPr>
          <w:p w14:paraId="7ECC4510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11" w14:textId="77777777" w:rsidR="00127B91" w:rsidRDefault="00993BBC">
            <w:pPr>
              <w:pStyle w:val="TableParagraph"/>
              <w:ind w:left="119"/>
            </w:pPr>
            <w:r>
              <w:t>-</w:t>
            </w:r>
          </w:p>
        </w:tc>
        <w:tc>
          <w:tcPr>
            <w:tcW w:w="1854" w:type="dxa"/>
          </w:tcPr>
          <w:p w14:paraId="7ECC4512" w14:textId="77777777" w:rsidR="00127B91" w:rsidRDefault="00993BBC">
            <w:pPr>
              <w:pStyle w:val="TableParagraph"/>
              <w:spacing w:before="113"/>
              <w:ind w:left="225" w:right="217"/>
              <w:jc w:val="center"/>
            </w:pPr>
            <w:r>
              <w:t>-</w:t>
            </w:r>
          </w:p>
        </w:tc>
        <w:tc>
          <w:tcPr>
            <w:tcW w:w="2264" w:type="dxa"/>
          </w:tcPr>
          <w:p w14:paraId="7ECC4513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14" w14:textId="77777777" w:rsidR="00127B91" w:rsidRDefault="00993BBC">
            <w:pPr>
              <w:pStyle w:val="TableParagraph"/>
              <w:ind w:right="755"/>
              <w:jc w:val="right"/>
            </w:pPr>
            <w:r>
              <w:t>-</w:t>
            </w:r>
          </w:p>
        </w:tc>
      </w:tr>
      <w:tr w:rsidR="00127B91" w14:paraId="7ECC451D" w14:textId="77777777">
        <w:trPr>
          <w:trHeight w:val="945"/>
        </w:trPr>
        <w:tc>
          <w:tcPr>
            <w:tcW w:w="1102" w:type="dxa"/>
          </w:tcPr>
          <w:p w14:paraId="7ECC4516" w14:textId="77777777" w:rsidR="00127B91" w:rsidRDefault="00993BBC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5" w:type="dxa"/>
          </w:tcPr>
          <w:p w14:paraId="7ECC4517" w14:textId="77777777" w:rsidR="00127B91" w:rsidRDefault="00993BBC">
            <w:pPr>
              <w:pStyle w:val="TableParagraph"/>
              <w:spacing w:before="113" w:line="259" w:lineRule="auto"/>
              <w:ind w:left="119" w:right="199"/>
            </w:pPr>
            <w:r>
              <w:t>-</w:t>
            </w:r>
          </w:p>
        </w:tc>
        <w:tc>
          <w:tcPr>
            <w:tcW w:w="2451" w:type="dxa"/>
          </w:tcPr>
          <w:p w14:paraId="7ECC4518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19" w14:textId="77777777" w:rsidR="00127B91" w:rsidRDefault="00993BBC">
            <w:pPr>
              <w:pStyle w:val="TableParagraph"/>
              <w:ind w:left="119"/>
            </w:pPr>
            <w:r>
              <w:t>-</w:t>
            </w:r>
          </w:p>
        </w:tc>
        <w:tc>
          <w:tcPr>
            <w:tcW w:w="1854" w:type="dxa"/>
          </w:tcPr>
          <w:p w14:paraId="7ECC451A" w14:textId="77777777" w:rsidR="00127B91" w:rsidRDefault="00993BBC">
            <w:pPr>
              <w:pStyle w:val="TableParagraph"/>
              <w:spacing w:before="113"/>
              <w:ind w:left="225" w:right="217"/>
              <w:jc w:val="center"/>
            </w:pPr>
            <w:r>
              <w:t>-</w:t>
            </w:r>
          </w:p>
        </w:tc>
        <w:tc>
          <w:tcPr>
            <w:tcW w:w="2264" w:type="dxa"/>
          </w:tcPr>
          <w:p w14:paraId="7ECC451B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1C" w14:textId="77777777" w:rsidR="00127B91" w:rsidRDefault="00993BBC">
            <w:pPr>
              <w:pStyle w:val="TableParagraph"/>
              <w:ind w:right="755"/>
              <w:jc w:val="right"/>
            </w:pPr>
            <w:r>
              <w:t>-</w:t>
            </w:r>
          </w:p>
        </w:tc>
      </w:tr>
      <w:tr w:rsidR="00127B91" w14:paraId="7ECC4525" w14:textId="77777777">
        <w:trPr>
          <w:trHeight w:val="948"/>
        </w:trPr>
        <w:tc>
          <w:tcPr>
            <w:tcW w:w="1102" w:type="dxa"/>
          </w:tcPr>
          <w:p w14:paraId="7ECC451E" w14:textId="77777777" w:rsidR="00127B91" w:rsidRDefault="00993BBC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55" w:type="dxa"/>
          </w:tcPr>
          <w:p w14:paraId="7ECC451F" w14:textId="77777777" w:rsidR="00127B91" w:rsidRDefault="00993BBC">
            <w:pPr>
              <w:pStyle w:val="TableParagraph"/>
              <w:spacing w:before="116" w:line="256" w:lineRule="auto"/>
              <w:ind w:left="119" w:right="199"/>
            </w:pPr>
            <w:r>
              <w:t>-</w:t>
            </w:r>
          </w:p>
        </w:tc>
        <w:tc>
          <w:tcPr>
            <w:tcW w:w="2451" w:type="dxa"/>
          </w:tcPr>
          <w:p w14:paraId="7ECC4520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21" w14:textId="77777777" w:rsidR="00127B91" w:rsidRDefault="00993BBC">
            <w:pPr>
              <w:pStyle w:val="TableParagraph"/>
              <w:ind w:left="119"/>
            </w:pPr>
            <w:r>
              <w:t>-</w:t>
            </w:r>
          </w:p>
        </w:tc>
        <w:tc>
          <w:tcPr>
            <w:tcW w:w="1854" w:type="dxa"/>
          </w:tcPr>
          <w:p w14:paraId="7ECC4522" w14:textId="77777777" w:rsidR="00127B91" w:rsidRDefault="00993BBC">
            <w:pPr>
              <w:pStyle w:val="TableParagraph"/>
              <w:spacing w:before="116"/>
              <w:ind w:left="225" w:right="217"/>
              <w:jc w:val="center"/>
            </w:pPr>
            <w:r>
              <w:t>-</w:t>
            </w:r>
          </w:p>
        </w:tc>
        <w:tc>
          <w:tcPr>
            <w:tcW w:w="2264" w:type="dxa"/>
          </w:tcPr>
          <w:p w14:paraId="7ECC4523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24" w14:textId="77777777" w:rsidR="00127B91" w:rsidRDefault="00993BBC">
            <w:pPr>
              <w:pStyle w:val="TableParagraph"/>
              <w:ind w:right="755"/>
              <w:jc w:val="right"/>
            </w:pPr>
            <w:r>
              <w:t>-</w:t>
            </w:r>
          </w:p>
        </w:tc>
      </w:tr>
      <w:tr w:rsidR="00127B91" w14:paraId="7ECC452D" w14:textId="77777777">
        <w:trPr>
          <w:trHeight w:val="945"/>
        </w:trPr>
        <w:tc>
          <w:tcPr>
            <w:tcW w:w="1102" w:type="dxa"/>
          </w:tcPr>
          <w:p w14:paraId="7ECC4526" w14:textId="77777777" w:rsidR="00127B91" w:rsidRDefault="00993BBC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55" w:type="dxa"/>
          </w:tcPr>
          <w:p w14:paraId="7ECC4527" w14:textId="77777777" w:rsidR="00127B91" w:rsidRDefault="00993BBC">
            <w:pPr>
              <w:pStyle w:val="TableParagraph"/>
              <w:spacing w:before="113" w:line="259" w:lineRule="auto"/>
              <w:ind w:left="119" w:right="199"/>
            </w:pPr>
            <w:r>
              <w:t>-</w:t>
            </w:r>
          </w:p>
        </w:tc>
        <w:tc>
          <w:tcPr>
            <w:tcW w:w="2451" w:type="dxa"/>
          </w:tcPr>
          <w:p w14:paraId="7ECC4528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29" w14:textId="77777777" w:rsidR="00127B91" w:rsidRDefault="00993BBC">
            <w:pPr>
              <w:pStyle w:val="TableParagraph"/>
              <w:ind w:left="119"/>
            </w:pPr>
            <w:r>
              <w:t>-</w:t>
            </w:r>
          </w:p>
        </w:tc>
        <w:tc>
          <w:tcPr>
            <w:tcW w:w="1854" w:type="dxa"/>
          </w:tcPr>
          <w:p w14:paraId="7ECC452A" w14:textId="77777777" w:rsidR="00127B91" w:rsidRDefault="00993BBC">
            <w:pPr>
              <w:pStyle w:val="TableParagraph"/>
              <w:spacing w:before="113"/>
              <w:ind w:left="225" w:right="217"/>
              <w:jc w:val="center"/>
            </w:pPr>
            <w:r>
              <w:t>-</w:t>
            </w:r>
          </w:p>
        </w:tc>
        <w:tc>
          <w:tcPr>
            <w:tcW w:w="2264" w:type="dxa"/>
          </w:tcPr>
          <w:p w14:paraId="7ECC452B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2C" w14:textId="77777777" w:rsidR="00127B91" w:rsidRDefault="00993BBC">
            <w:pPr>
              <w:pStyle w:val="TableParagraph"/>
              <w:ind w:right="755"/>
              <w:jc w:val="right"/>
            </w:pPr>
            <w:r>
              <w:t>-</w:t>
            </w:r>
          </w:p>
        </w:tc>
      </w:tr>
      <w:tr w:rsidR="00127B91" w14:paraId="7ECC4535" w14:textId="77777777">
        <w:trPr>
          <w:trHeight w:val="947"/>
        </w:trPr>
        <w:tc>
          <w:tcPr>
            <w:tcW w:w="1102" w:type="dxa"/>
          </w:tcPr>
          <w:p w14:paraId="7ECC452E" w14:textId="77777777" w:rsidR="00127B91" w:rsidRDefault="00993BBC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55" w:type="dxa"/>
          </w:tcPr>
          <w:p w14:paraId="7ECC452F" w14:textId="77777777" w:rsidR="00127B91" w:rsidRDefault="00993BBC">
            <w:pPr>
              <w:pStyle w:val="TableParagraph"/>
              <w:spacing w:before="113" w:line="259" w:lineRule="auto"/>
              <w:ind w:left="119" w:right="199"/>
            </w:pPr>
            <w:r>
              <w:t>-</w:t>
            </w:r>
          </w:p>
        </w:tc>
        <w:tc>
          <w:tcPr>
            <w:tcW w:w="2451" w:type="dxa"/>
          </w:tcPr>
          <w:p w14:paraId="7ECC4530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31" w14:textId="77777777" w:rsidR="00127B91" w:rsidRDefault="00993BBC">
            <w:pPr>
              <w:pStyle w:val="TableParagraph"/>
              <w:ind w:left="119"/>
            </w:pPr>
            <w:r>
              <w:t>-</w:t>
            </w:r>
          </w:p>
        </w:tc>
        <w:tc>
          <w:tcPr>
            <w:tcW w:w="1854" w:type="dxa"/>
          </w:tcPr>
          <w:p w14:paraId="7ECC4532" w14:textId="77777777" w:rsidR="00127B91" w:rsidRDefault="00993BBC">
            <w:pPr>
              <w:pStyle w:val="TableParagraph"/>
              <w:spacing w:before="113"/>
              <w:ind w:left="225" w:right="217"/>
              <w:jc w:val="center"/>
            </w:pPr>
            <w:r>
              <w:t>-</w:t>
            </w:r>
          </w:p>
        </w:tc>
        <w:tc>
          <w:tcPr>
            <w:tcW w:w="2264" w:type="dxa"/>
          </w:tcPr>
          <w:p w14:paraId="7ECC4533" w14:textId="77777777" w:rsidR="00127B91" w:rsidRDefault="00127B91">
            <w:pPr>
              <w:pStyle w:val="TableParagraph"/>
              <w:spacing w:before="8"/>
              <w:rPr>
                <w:sz w:val="21"/>
              </w:rPr>
            </w:pPr>
          </w:p>
          <w:p w14:paraId="7ECC4534" w14:textId="77777777" w:rsidR="00127B91" w:rsidRDefault="00993BBC">
            <w:pPr>
              <w:pStyle w:val="TableParagraph"/>
              <w:ind w:right="755"/>
              <w:jc w:val="right"/>
            </w:pPr>
            <w:r>
              <w:t>-</w:t>
            </w:r>
          </w:p>
        </w:tc>
      </w:tr>
    </w:tbl>
    <w:p w14:paraId="7ECC4536" w14:textId="77777777" w:rsidR="00127B91" w:rsidRDefault="00127B91">
      <w:pPr>
        <w:pStyle w:val="a4"/>
        <w:spacing w:before="6" w:after="1"/>
        <w:ind w:left="0"/>
        <w:rPr>
          <w:sz w:val="16"/>
        </w:rPr>
      </w:pPr>
    </w:p>
    <w:p w14:paraId="7ECC4537" w14:textId="77777777" w:rsidR="00127B91" w:rsidRDefault="00127B91">
      <w:pPr>
        <w:jc w:val="right"/>
        <w:rPr>
          <w:rFonts w:ascii="Times New Roman" w:hAnsi="Times New Roman" w:cs="Times New Roman"/>
        </w:rPr>
      </w:pPr>
    </w:p>
    <w:p w14:paraId="7ECC4538" w14:textId="77777777" w:rsidR="00127B91" w:rsidRDefault="00127B91">
      <w:pPr>
        <w:jc w:val="right"/>
        <w:rPr>
          <w:rFonts w:ascii="Times New Roman" w:hAnsi="Times New Roman" w:cs="Times New Roman"/>
        </w:rPr>
      </w:pPr>
    </w:p>
    <w:p w14:paraId="7ECC4539" w14:textId="77777777" w:rsidR="00127B91" w:rsidRDefault="00127B91">
      <w:pPr>
        <w:jc w:val="right"/>
        <w:rPr>
          <w:rFonts w:ascii="Times New Roman" w:hAnsi="Times New Roman" w:cs="Times New Roman"/>
        </w:rPr>
      </w:pPr>
    </w:p>
    <w:p w14:paraId="7ECC453A" w14:textId="77777777" w:rsidR="00127B91" w:rsidRDefault="00127B91">
      <w:pPr>
        <w:jc w:val="right"/>
        <w:rPr>
          <w:rFonts w:ascii="Times New Roman" w:hAnsi="Times New Roman" w:cs="Times New Roman"/>
        </w:rPr>
      </w:pPr>
    </w:p>
    <w:p w14:paraId="7ECC453B" w14:textId="77777777" w:rsidR="00127B91" w:rsidRDefault="00127B91">
      <w:pPr>
        <w:jc w:val="right"/>
        <w:rPr>
          <w:rFonts w:ascii="Times New Roman" w:hAnsi="Times New Roman" w:cs="Times New Roman"/>
        </w:rPr>
      </w:pPr>
    </w:p>
    <w:p w14:paraId="7ECC453C" w14:textId="77777777" w:rsidR="00127B91" w:rsidRDefault="00127B91">
      <w:pPr>
        <w:jc w:val="right"/>
        <w:rPr>
          <w:rFonts w:ascii="Times New Roman" w:hAnsi="Times New Roman" w:cs="Times New Roman"/>
        </w:rPr>
      </w:pPr>
    </w:p>
    <w:p w14:paraId="7ECC453D" w14:textId="77777777" w:rsidR="00127B91" w:rsidRDefault="00127B91">
      <w:pPr>
        <w:jc w:val="right"/>
        <w:rPr>
          <w:rFonts w:ascii="Times New Roman" w:hAnsi="Times New Roman" w:cs="Times New Roman"/>
        </w:rPr>
      </w:pPr>
    </w:p>
    <w:p w14:paraId="7ECC453E" w14:textId="77777777" w:rsidR="00127B91" w:rsidRDefault="00127B91">
      <w:pPr>
        <w:jc w:val="right"/>
        <w:rPr>
          <w:rFonts w:ascii="Times New Roman" w:hAnsi="Times New Roman" w:cs="Times New Roman"/>
        </w:rPr>
      </w:pPr>
    </w:p>
    <w:p w14:paraId="7ECC453F" w14:textId="77777777" w:rsidR="00127B91" w:rsidRDefault="00127B91">
      <w:pPr>
        <w:jc w:val="right"/>
        <w:rPr>
          <w:rFonts w:ascii="Times New Roman" w:hAnsi="Times New Roman" w:cs="Times New Roman"/>
        </w:rPr>
      </w:pPr>
    </w:p>
    <w:p w14:paraId="7ECC4564" w14:textId="77777777" w:rsidR="00127B91" w:rsidRDefault="00127B91"/>
    <w:sectPr w:rsidR="0012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C4567" w14:textId="77777777" w:rsidR="00127B91" w:rsidRDefault="00993BBC">
      <w:pPr>
        <w:spacing w:line="240" w:lineRule="auto"/>
      </w:pPr>
      <w:r>
        <w:separator/>
      </w:r>
    </w:p>
  </w:endnote>
  <w:endnote w:type="continuationSeparator" w:id="0">
    <w:p w14:paraId="7ECC4568" w14:textId="77777777" w:rsidR="00127B91" w:rsidRDefault="00993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C4565" w14:textId="77777777" w:rsidR="00127B91" w:rsidRDefault="00993BBC">
      <w:pPr>
        <w:spacing w:after="0"/>
      </w:pPr>
      <w:r>
        <w:separator/>
      </w:r>
    </w:p>
  </w:footnote>
  <w:footnote w:type="continuationSeparator" w:id="0">
    <w:p w14:paraId="7ECC4566" w14:textId="77777777" w:rsidR="00127B91" w:rsidRDefault="00993B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B8C"/>
    <w:multiLevelType w:val="multilevel"/>
    <w:tmpl w:val="03643B8C"/>
    <w:lvl w:ilvl="0">
      <w:start w:val="1"/>
      <w:numFmt w:val="decimal"/>
      <w:lvlText w:val="%1."/>
      <w:lvlJc w:val="left"/>
      <w:pPr>
        <w:ind w:left="10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174" w:hanging="262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249" w:hanging="2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3" w:hanging="2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8" w:hanging="2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3" w:hanging="2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7" w:hanging="2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22" w:hanging="2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7" w:hanging="262"/>
      </w:pPr>
      <w:rPr>
        <w:rFonts w:hint="default"/>
        <w:lang w:val="ru-RU" w:eastAsia="ru-RU" w:bidi="ru-RU"/>
      </w:rPr>
    </w:lvl>
  </w:abstractNum>
  <w:abstractNum w:abstractNumId="1" w15:restartNumberingAfterBreak="0">
    <w:nsid w:val="643D0927"/>
    <w:multiLevelType w:val="multilevel"/>
    <w:tmpl w:val="643D092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297180376">
    <w:abstractNumId w:val="0"/>
  </w:num>
  <w:num w:numId="2" w16cid:durableId="211250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03"/>
    <w:rsid w:val="00097316"/>
    <w:rsid w:val="00127B91"/>
    <w:rsid w:val="00160D3F"/>
    <w:rsid w:val="002E694E"/>
    <w:rsid w:val="00322AA0"/>
    <w:rsid w:val="00374C52"/>
    <w:rsid w:val="00387269"/>
    <w:rsid w:val="006F213F"/>
    <w:rsid w:val="008B3838"/>
    <w:rsid w:val="008B6141"/>
    <w:rsid w:val="00993BBC"/>
    <w:rsid w:val="00A27084"/>
    <w:rsid w:val="00AC43D5"/>
    <w:rsid w:val="00BA5571"/>
    <w:rsid w:val="00C91E78"/>
    <w:rsid w:val="00CD5006"/>
    <w:rsid w:val="00D85DBF"/>
    <w:rsid w:val="00DE6E03"/>
    <w:rsid w:val="00EE65FD"/>
    <w:rsid w:val="00F42BED"/>
    <w:rsid w:val="00F475B8"/>
    <w:rsid w:val="00FF0E3B"/>
    <w:rsid w:val="207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44B6"/>
  <w15:docId w15:val="{B3AA59EC-F134-4AD7-B5C9-EA329A29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before="6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Нелля Баяндурова</cp:lastModifiedBy>
  <cp:revision>3</cp:revision>
  <dcterms:created xsi:type="dcterms:W3CDTF">2024-12-17T08:54:00Z</dcterms:created>
  <dcterms:modified xsi:type="dcterms:W3CDTF">2024-12-17T08:58:00Z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89B33EC21F374207B6871C3EEB34CAE3_12</vt:lpwstr>
  </property>
</Properties>
</file>